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C7" w:rsidRPr="00670179" w:rsidRDefault="006855D3" w:rsidP="0067017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:rsidR="00670179" w:rsidRPr="00670179" w:rsidRDefault="00670179" w:rsidP="0067017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70179">
        <w:rPr>
          <w:rFonts w:ascii="Times New Roman" w:hAnsi="Times New Roman" w:cs="Times New Roman"/>
        </w:rPr>
        <w:t xml:space="preserve">Главы </w:t>
      </w:r>
      <w:proofErr w:type="spellStart"/>
      <w:r w:rsidRPr="00670179">
        <w:rPr>
          <w:rFonts w:ascii="Times New Roman" w:hAnsi="Times New Roman" w:cs="Times New Roman"/>
        </w:rPr>
        <w:t>Каракольского</w:t>
      </w:r>
      <w:proofErr w:type="spellEnd"/>
      <w:r w:rsidRPr="00670179">
        <w:rPr>
          <w:rFonts w:ascii="Times New Roman" w:hAnsi="Times New Roman" w:cs="Times New Roman"/>
        </w:rPr>
        <w:t xml:space="preserve"> сельского поселения</w:t>
      </w:r>
    </w:p>
    <w:p w:rsidR="00670179" w:rsidRPr="00670179" w:rsidRDefault="00670179" w:rsidP="0067017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70179">
        <w:rPr>
          <w:rFonts w:ascii="Times New Roman" w:hAnsi="Times New Roman" w:cs="Times New Roman"/>
        </w:rPr>
        <w:t>№______ от 14.03.2022 г.</w:t>
      </w:r>
    </w:p>
    <w:p w:rsidR="00A76FC7" w:rsidRPr="00670179" w:rsidRDefault="00A76FC7" w:rsidP="006701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6FC7" w:rsidRDefault="00A76FC7" w:rsidP="00A76FC7">
      <w:pPr>
        <w:spacing w:after="0"/>
        <w:jc w:val="both"/>
      </w:pPr>
    </w:p>
    <w:p w:rsidR="00A76FC7" w:rsidRDefault="00434102" w:rsidP="00225B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DB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</w:t>
      </w:r>
      <w:r w:rsidR="00A76FC7" w:rsidRPr="00032ADB">
        <w:rPr>
          <w:rFonts w:ascii="Times New Roman" w:hAnsi="Times New Roman" w:cs="Times New Roman"/>
          <w:b/>
          <w:sz w:val="24"/>
          <w:szCs w:val="24"/>
        </w:rPr>
        <w:t xml:space="preserve">ере благоустройства на 2022 год, на территории </w:t>
      </w:r>
      <w:proofErr w:type="spellStart"/>
      <w:r w:rsidR="00A76FC7" w:rsidRPr="00032ADB">
        <w:rPr>
          <w:rFonts w:ascii="Times New Roman" w:hAnsi="Times New Roman" w:cs="Times New Roman"/>
          <w:b/>
          <w:sz w:val="24"/>
          <w:szCs w:val="24"/>
        </w:rPr>
        <w:t>Каракольского</w:t>
      </w:r>
      <w:proofErr w:type="spellEnd"/>
      <w:r w:rsidR="00A76FC7" w:rsidRPr="00032A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225B67" w:rsidRPr="00032ADB" w:rsidRDefault="00225B67" w:rsidP="00225B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67" w:rsidRPr="00225B67" w:rsidRDefault="00225B67" w:rsidP="006855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4102" w:rsidRPr="00A76FC7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муниципального контроля в сфере благоустройства Программа профилактики рисков причинения вреда (ущерба) охраняемым законом ценностям при осуществлении муниципального земельного контроля на 2022 год  разработана в соответствии с частью 4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Профилактика рисков причинения вреда (ущерба) охраняемым законом ценностям реализуется при осуществлении муниципального контроля в сфере благоустройства. Предметом муниципального контроля в сфере благоустройства является соблюдение правил благоустрой</w:t>
      </w:r>
      <w:r w:rsidR="006A29A3">
        <w:rPr>
          <w:rFonts w:ascii="Times New Roman" w:hAnsi="Times New Roman" w:cs="Times New Roman"/>
          <w:sz w:val="24"/>
          <w:szCs w:val="24"/>
        </w:rPr>
        <w:t xml:space="preserve">ства территории </w:t>
      </w:r>
      <w:proofErr w:type="spellStart"/>
      <w:r w:rsidR="006A29A3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62AF7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E62AF7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E62AF7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proofErr w:type="gramEnd"/>
      <w:r w:rsidR="00E62AF7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5538CB">
        <w:rPr>
          <w:rFonts w:ascii="Times New Roman" w:hAnsi="Times New Roman" w:cs="Times New Roman"/>
          <w:sz w:val="24"/>
          <w:szCs w:val="24"/>
        </w:rPr>
        <w:t>, утвержденное</w:t>
      </w:r>
      <w:r w:rsidR="00434102" w:rsidRPr="00A76FC7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  <w:r w:rsidR="005538C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A2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FA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A16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6443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A16443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434102" w:rsidRPr="00A76FC7">
        <w:rPr>
          <w:rFonts w:ascii="Times New Roman" w:hAnsi="Times New Roman" w:cs="Times New Roman"/>
          <w:sz w:val="24"/>
          <w:szCs w:val="24"/>
        </w:rPr>
        <w:t xml:space="preserve"> от </w:t>
      </w:r>
      <w:r w:rsidRPr="00225B67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25.03.2013г. № 3/1 «Об утверждении Норм и Правил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Каракольское</w:t>
      </w:r>
      <w:proofErr w:type="spellEnd"/>
      <w:r w:rsidRPr="0022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25B67" w:rsidRDefault="006855D3" w:rsidP="006855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34102" w:rsidRPr="00A76FC7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осуществление муниципального контроля в сфере благоустройства является Администрация </w:t>
      </w:r>
      <w:proofErr w:type="spellStart"/>
      <w:r w:rsidR="00844BEC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844BE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434102" w:rsidRPr="00A76FC7">
        <w:rPr>
          <w:rFonts w:ascii="Times New Roman" w:hAnsi="Times New Roman" w:cs="Times New Roman"/>
          <w:sz w:val="24"/>
          <w:szCs w:val="24"/>
        </w:rPr>
        <w:t>Перечень нормативных актов, соблюдение требований по которым проверяется при осуществлении муниципального контроля в сфере благоустройства размещен на официальном сайт</w:t>
      </w:r>
      <w:r w:rsidR="00233E0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33E0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434102" w:rsidRPr="00A76F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33E09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33E09">
        <w:rPr>
          <w:rFonts w:ascii="Times New Roman" w:hAnsi="Times New Roman" w:cs="Times New Roman"/>
          <w:sz w:val="24"/>
          <w:szCs w:val="24"/>
        </w:rPr>
        <w:t xml:space="preserve"> района Республики Алтай, </w:t>
      </w:r>
      <w:r w:rsidR="00434102" w:rsidRPr="00A76FC7">
        <w:rPr>
          <w:rFonts w:ascii="Times New Roman" w:hAnsi="Times New Roman" w:cs="Times New Roman"/>
          <w:sz w:val="24"/>
          <w:szCs w:val="24"/>
        </w:rPr>
        <w:t xml:space="preserve">в сети «Интернет» по адресу: </w:t>
      </w:r>
      <w:proofErr w:type="spellStart"/>
      <w:r w:rsidR="001B6C42">
        <w:rPr>
          <w:rFonts w:ascii="Times New Roman" w:hAnsi="Times New Roman" w:cs="Times New Roman"/>
          <w:sz w:val="24"/>
          <w:szCs w:val="24"/>
          <w:lang w:val="en-US"/>
        </w:rPr>
        <w:t>Karakol</w:t>
      </w:r>
      <w:proofErr w:type="spellEnd"/>
      <w:r w:rsidR="001B6C42" w:rsidRPr="001B6C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B6C42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1B6C42" w:rsidRPr="001B6C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B6C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B6C42">
        <w:rPr>
          <w:rFonts w:ascii="Times New Roman" w:hAnsi="Times New Roman" w:cs="Times New Roman"/>
          <w:sz w:val="24"/>
          <w:szCs w:val="24"/>
        </w:rPr>
        <w:t xml:space="preserve">, </w:t>
      </w:r>
      <w:r w:rsidR="00434102" w:rsidRPr="00A76FC7">
        <w:rPr>
          <w:rFonts w:ascii="Times New Roman" w:hAnsi="Times New Roman" w:cs="Times New Roman"/>
          <w:sz w:val="24"/>
          <w:szCs w:val="24"/>
        </w:rPr>
        <w:t>в разделе «Муниципальный контроль». В 2021 году проверочные мероприятия в рамках муниципального контроля в сфере благоустройства не проводились.</w:t>
      </w:r>
    </w:p>
    <w:p w:rsidR="00DC6A5B" w:rsidRDefault="00225B67" w:rsidP="00A76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4102" w:rsidRPr="00A76FC7">
        <w:rPr>
          <w:rFonts w:ascii="Times New Roman" w:hAnsi="Times New Roman" w:cs="Times New Roman"/>
          <w:sz w:val="24"/>
          <w:szCs w:val="24"/>
        </w:rPr>
        <w:t xml:space="preserve"> 2. Цели и задачи реализации программы профилактики Цели реализации программы профилактики: - стимулирование добросовестного соблюдения обязательных требований всеми контролируемыми лицами;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- создание условий для доведения обязательных требований до контролируемых лиц, повышение информированности о способах их соблюдения. Задачи программы профилактики: - укрепление системы профилактики нарушений обязательных требований; - выявление причин, факторов и условий, способствующих нарушениям субъектами профилактики обязательных требований; - </w:t>
      </w:r>
      <w:r w:rsidR="00434102" w:rsidRPr="00A76FC7">
        <w:rPr>
          <w:rFonts w:ascii="Times New Roman" w:hAnsi="Times New Roman" w:cs="Times New Roman"/>
          <w:sz w:val="24"/>
          <w:szCs w:val="24"/>
        </w:rPr>
        <w:lastRenderedPageBreak/>
        <w:t xml:space="preserve">устранение причин, факторов и условий, способствующих нарушениям обязательных требований; - повышение уровня правовой грамотности субъектов профилактики. </w:t>
      </w:r>
    </w:p>
    <w:p w:rsidR="00DC6A5B" w:rsidRDefault="00434102" w:rsidP="00DC6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FC7">
        <w:rPr>
          <w:rFonts w:ascii="Times New Roman" w:hAnsi="Times New Roman" w:cs="Times New Roman"/>
          <w:sz w:val="24"/>
          <w:szCs w:val="24"/>
        </w:rPr>
        <w:t xml:space="preserve">3. Перечень профилактических мероприятий В целях реализации программы профилактики планируются проводиться следующие профилактические мероприятия: </w:t>
      </w:r>
    </w:p>
    <w:p w:rsidR="00F00EBC" w:rsidRDefault="00434102" w:rsidP="00DC6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FC7">
        <w:rPr>
          <w:rFonts w:ascii="Times New Roman" w:hAnsi="Times New Roman" w:cs="Times New Roman"/>
          <w:sz w:val="24"/>
          <w:szCs w:val="24"/>
        </w:rPr>
        <w:t xml:space="preserve">1) Информирование. Органом, осуществляющим информирование контролируемых лиц и иных заинтересованных лиц по вопросам </w:t>
      </w:r>
      <w:proofErr w:type="gramStart"/>
      <w:r w:rsidRPr="00A76FC7">
        <w:rPr>
          <w:rFonts w:ascii="Times New Roman" w:hAnsi="Times New Roman" w:cs="Times New Roman"/>
          <w:sz w:val="24"/>
          <w:szCs w:val="24"/>
        </w:rPr>
        <w:t>соблюдения обязательных требований</w:t>
      </w:r>
      <w:proofErr w:type="gramEnd"/>
      <w:r w:rsidRPr="00A76FC7">
        <w:rPr>
          <w:rFonts w:ascii="Times New Roman" w:hAnsi="Times New Roman" w:cs="Times New Roman"/>
          <w:sz w:val="24"/>
          <w:szCs w:val="24"/>
        </w:rPr>
        <w:t xml:space="preserve"> является Администрация. Информирование осуществляется посредством размещения соответствующих сведений на официальном сайте Администрации </w:t>
      </w:r>
      <w:proofErr w:type="spellStart"/>
      <w:r w:rsidR="00DC6A5B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DC6A5B">
        <w:rPr>
          <w:rFonts w:ascii="Times New Roman" w:hAnsi="Times New Roman" w:cs="Times New Roman"/>
          <w:sz w:val="24"/>
          <w:szCs w:val="24"/>
        </w:rPr>
        <w:t xml:space="preserve"> </w:t>
      </w:r>
      <w:r w:rsidRPr="00A76F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C6A5B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DC6A5B">
        <w:rPr>
          <w:rFonts w:ascii="Times New Roman" w:hAnsi="Times New Roman" w:cs="Times New Roman"/>
          <w:sz w:val="24"/>
          <w:szCs w:val="24"/>
        </w:rPr>
        <w:t xml:space="preserve"> </w:t>
      </w:r>
      <w:r w:rsidRPr="00A76FC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C6A5B">
        <w:rPr>
          <w:rFonts w:ascii="Times New Roman" w:hAnsi="Times New Roman" w:cs="Times New Roman"/>
          <w:sz w:val="24"/>
          <w:szCs w:val="24"/>
        </w:rPr>
        <w:t>Республики Алтай</w:t>
      </w:r>
      <w:r w:rsidR="0087625B">
        <w:rPr>
          <w:rFonts w:ascii="Times New Roman" w:hAnsi="Times New Roman" w:cs="Times New Roman"/>
          <w:sz w:val="24"/>
          <w:szCs w:val="24"/>
        </w:rPr>
        <w:t xml:space="preserve"> </w:t>
      </w:r>
      <w:r w:rsidRPr="00A76FC7">
        <w:rPr>
          <w:rFonts w:ascii="Times New Roman" w:hAnsi="Times New Roman" w:cs="Times New Roman"/>
          <w:sz w:val="24"/>
          <w:szCs w:val="24"/>
        </w:rPr>
        <w:t>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Размещение указанной информации осуществляется по мере необходимости в течение 2022 года. Администрация обязана размещать и поддерживать в актуальном состоянии на официальном сайт</w:t>
      </w:r>
      <w:r w:rsidR="007D2BB2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 w:rsidR="007D2BB2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A76F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D2BB2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7D2BB2">
        <w:rPr>
          <w:rFonts w:ascii="Times New Roman" w:hAnsi="Times New Roman" w:cs="Times New Roman"/>
          <w:sz w:val="24"/>
          <w:szCs w:val="24"/>
        </w:rPr>
        <w:t xml:space="preserve"> </w:t>
      </w:r>
      <w:r w:rsidR="007D2BB2" w:rsidRPr="00A76FC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D2BB2">
        <w:rPr>
          <w:rFonts w:ascii="Times New Roman" w:hAnsi="Times New Roman" w:cs="Times New Roman"/>
          <w:sz w:val="24"/>
          <w:szCs w:val="24"/>
        </w:rPr>
        <w:t xml:space="preserve">Республики Алтай </w:t>
      </w:r>
      <w:r w:rsidRPr="00A76FC7">
        <w:rPr>
          <w:rFonts w:ascii="Times New Roman" w:hAnsi="Times New Roman" w:cs="Times New Roman"/>
          <w:sz w:val="24"/>
          <w:szCs w:val="24"/>
        </w:rPr>
        <w:t xml:space="preserve">в сети "Интернет": - тексты нормативных правовых актов, регулирующих осуществление муниципального контроля; -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 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- утвержденные проверочные листы в формате, допускающем их использование для </w:t>
      </w:r>
      <w:proofErr w:type="spellStart"/>
      <w:r w:rsidRPr="00A76FC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76FC7">
        <w:rPr>
          <w:rFonts w:ascii="Times New Roman" w:hAnsi="Times New Roman" w:cs="Times New Roman"/>
          <w:sz w:val="24"/>
          <w:szCs w:val="24"/>
        </w:rPr>
        <w:t xml:space="preserve"> (при наличии данного вида профилактических мероприятий в положении о муниципальном контроле); 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 - перечень индикаторов риска нарушения обязательных требований, порядок отнесения объектов контроля к категориям риска (в случае применения риск-ориентированного подхода); - перечень объектов контроля, учитываемых в рамках формирования ежегодного плана контрольных мероприятий, с указанием категории риска (в случае применения риск-ориентированного подхода); -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 - исчерпывающий перечень сведений, которые могут запрашиваться контрольным органом у контролируемого лица; - сведения о способах получения консультаций по вопросам соблюдения обязательных требований; - сведения о применении </w:t>
      </w:r>
      <w:r w:rsidRPr="00A76FC7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контрольным органом мер стимулирования добросовестности контролируемых лиц (при наличии данного вида профилактических мероприятий в положении о муниципальном контроле); - сведения о порядке досудебного обжалования решений контрольного органа, действий (бездействия) его должностных лиц (в случае применения досудебного порядка подачи жалобы при осуществлении муниципального контроля); - доклады, содержащие результаты обобщения правоприменительной практики контрольного органа (при наличии данного вида профилактических мероприятий в положении о муниципальном контроле); - доклады о муниципальном контроле; - информацию о способах и процедуре </w:t>
      </w:r>
      <w:proofErr w:type="spellStart"/>
      <w:r w:rsidRPr="00A76FC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76FC7">
        <w:rPr>
          <w:rFonts w:ascii="Times New Roman" w:hAnsi="Times New Roman" w:cs="Times New Roman"/>
          <w:sz w:val="24"/>
          <w:szCs w:val="24"/>
        </w:rPr>
        <w:t xml:space="preserve"> (при ее наличии), в том числе методические рекомендации по проведению </w:t>
      </w:r>
      <w:proofErr w:type="spellStart"/>
      <w:r w:rsidRPr="00A76FC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76FC7">
        <w:rPr>
          <w:rFonts w:ascii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(при наличии данного вида профилактических мероприятий в положении о муниципальном контроле); 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 Размещение информации проводится по мере необходимости. Срок размещения доклада о муниципальном контроле – до 15 марта года, следующего за отчетным годом. </w:t>
      </w:r>
    </w:p>
    <w:p w:rsidR="00F87F62" w:rsidRDefault="00434102" w:rsidP="00DC6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FC7">
        <w:rPr>
          <w:rFonts w:ascii="Times New Roman" w:hAnsi="Times New Roman" w:cs="Times New Roman"/>
          <w:sz w:val="24"/>
          <w:szCs w:val="24"/>
        </w:rPr>
        <w:t xml:space="preserve">2. Консультирование. Органом, который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благоустройства) является Администрация. Консультирование осуществляется по обращениям в течение 2022 года. Консультирование осуществляется без взимания платы.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 При осуществлении консультирования должностное лицо контрольного органа обязано соблюдать конфиденциальность информации, доступ к </w:t>
      </w:r>
      <w:r w:rsidRPr="00A76FC7">
        <w:rPr>
          <w:rFonts w:ascii="Times New Roman" w:hAnsi="Times New Roman" w:cs="Times New Roman"/>
          <w:sz w:val="24"/>
          <w:szCs w:val="24"/>
        </w:rPr>
        <w:lastRenderedPageBreak/>
        <w:t xml:space="preserve">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 Контрольные органы осуществляют учет консультирований.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 </w:t>
      </w:r>
    </w:p>
    <w:p w:rsidR="00BD5EE7" w:rsidRDefault="00434102" w:rsidP="00DC6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FC7">
        <w:rPr>
          <w:rFonts w:ascii="Times New Roman" w:hAnsi="Times New Roman" w:cs="Times New Roman"/>
          <w:sz w:val="24"/>
          <w:szCs w:val="24"/>
        </w:rPr>
        <w:t>4. Показатели результативности и эффективности программы профилактики Показателем результативности программы профилактики является осуществление профилактических мероприятий в полном объеме, в установленные сроки. Показателем эффективности программы профилактики является снижение количества нарушений юридическими лицами, индивидуальными предпринимателями, гражданами обязательных требований правил</w:t>
      </w:r>
      <w:r w:rsidR="00090BC2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</w:t>
      </w:r>
      <w:proofErr w:type="spellStart"/>
      <w:r w:rsidR="00090BC2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090B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90BC2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090BC2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090BC2" w:rsidRDefault="00090BC2" w:rsidP="00DC6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DC6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DC6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090BC2">
      <w:pPr>
        <w:spacing w:after="0" w:line="360" w:lineRule="auto"/>
        <w:ind w:firstLine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К.Д.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Маиков</w:t>
      </w:r>
      <w:proofErr w:type="spellEnd"/>
    </w:p>
    <w:sectPr w:rsidR="0009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D"/>
    <w:rsid w:val="00032ADB"/>
    <w:rsid w:val="00053F8A"/>
    <w:rsid w:val="00090BC2"/>
    <w:rsid w:val="001B6C42"/>
    <w:rsid w:val="00225B67"/>
    <w:rsid w:val="00233E09"/>
    <w:rsid w:val="002C3F20"/>
    <w:rsid w:val="003A2BFA"/>
    <w:rsid w:val="003B5E90"/>
    <w:rsid w:val="003B6485"/>
    <w:rsid w:val="00434102"/>
    <w:rsid w:val="005538CB"/>
    <w:rsid w:val="00670179"/>
    <w:rsid w:val="006855D3"/>
    <w:rsid w:val="006A29A3"/>
    <w:rsid w:val="007D2BB2"/>
    <w:rsid w:val="00844BEC"/>
    <w:rsid w:val="0087625B"/>
    <w:rsid w:val="009225AD"/>
    <w:rsid w:val="00A16443"/>
    <w:rsid w:val="00A76FC7"/>
    <w:rsid w:val="00BD5EE7"/>
    <w:rsid w:val="00DC6A5B"/>
    <w:rsid w:val="00E62AF7"/>
    <w:rsid w:val="00F00EBC"/>
    <w:rsid w:val="00F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F967"/>
  <w15:chartTrackingRefBased/>
  <w15:docId w15:val="{35257589-8CEB-4707-B079-F7C3B8EF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2022-03-14T01:46:00Z</dcterms:created>
  <dcterms:modified xsi:type="dcterms:W3CDTF">2022-03-15T06:01:00Z</dcterms:modified>
</cp:coreProperties>
</file>